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E5E" w:rsidRPr="00CA4E5E" w:rsidRDefault="00CA4E5E" w:rsidP="00CA4E5E">
      <w:pPr>
        <w:spacing w:after="180" w:line="240" w:lineRule="auto"/>
        <w:textAlignment w:val="baseline"/>
        <w:outlineLvl w:val="0"/>
        <w:rPr>
          <w:rFonts w:ascii="inherit" w:eastAsia="Times New Roman" w:hAnsi="inherit" w:cs="Times New Roman"/>
          <w:caps/>
          <w:kern w:val="36"/>
          <w:sz w:val="36"/>
          <w:szCs w:val="36"/>
        </w:rPr>
      </w:pPr>
      <w:r w:rsidRPr="00CA4E5E">
        <w:rPr>
          <w:rFonts w:ascii="inherit" w:eastAsia="Times New Roman" w:hAnsi="inherit" w:cs="Times New Roman"/>
          <w:caps/>
          <w:kern w:val="36"/>
          <w:sz w:val="36"/>
          <w:szCs w:val="36"/>
        </w:rPr>
        <w:t>GET THE MATH AND GET THE POINTS!! JAN 2016 CC ALGEBRA I REGENTS #2</w:t>
      </w:r>
    </w:p>
    <w:p w:rsidR="00CA4E5E" w:rsidRPr="00CA4E5E" w:rsidRDefault="00CA4E5E" w:rsidP="00CA4E5E">
      <w:pPr>
        <w:shd w:val="clear" w:color="auto" w:fill="FFFFFF"/>
        <w:spacing w:after="120" w:line="240" w:lineRule="auto"/>
        <w:textAlignment w:val="baseline"/>
        <w:rPr>
          <w:rFonts w:ascii="inherit" w:eastAsia="Times New Roman" w:hAnsi="inherit" w:cs="Times New Roman"/>
          <w:caps/>
          <w:color w:val="767676"/>
          <w:sz w:val="18"/>
          <w:szCs w:val="18"/>
        </w:rPr>
      </w:pPr>
      <w:hyperlink r:id="rId5" w:history="1">
        <w:r w:rsidRPr="00CA4E5E">
          <w:rPr>
            <w:rFonts w:ascii="inherit" w:eastAsia="Times New Roman" w:hAnsi="inherit" w:cs="Times New Roman"/>
            <w:caps/>
            <w:color w:val="767676"/>
            <w:sz w:val="18"/>
            <w:szCs w:val="18"/>
            <w:bdr w:val="none" w:sz="0" w:space="0" w:color="auto" w:frame="1"/>
          </w:rPr>
          <w:t>MAY 3, 2016</w:t>
        </w:r>
      </w:hyperlink>
      <w:r w:rsidRPr="00CA4E5E">
        <w:rPr>
          <w:rFonts w:ascii="inherit" w:eastAsia="Times New Roman" w:hAnsi="inherit" w:cs="Times New Roman"/>
          <w:caps/>
          <w:color w:val="767676"/>
          <w:sz w:val="18"/>
          <w:szCs w:val="18"/>
        </w:rPr>
        <w:t> </w:t>
      </w:r>
      <w:hyperlink r:id="rId6" w:history="1">
        <w:r w:rsidRPr="00CA4E5E">
          <w:rPr>
            <w:rFonts w:ascii="inherit" w:eastAsia="Times New Roman" w:hAnsi="inherit" w:cs="Times New Roman"/>
            <w:caps/>
            <w:color w:val="767676"/>
            <w:sz w:val="18"/>
            <w:szCs w:val="18"/>
            <w:bdr w:val="none" w:sz="0" w:space="0" w:color="auto" w:frame="1"/>
          </w:rPr>
          <w:t>MATHCONFIDENCE</w:t>
        </w:r>
      </w:hyperlink>
      <w:r w:rsidRPr="00CA4E5E">
        <w:rPr>
          <w:rFonts w:ascii="inherit" w:eastAsia="Times New Roman" w:hAnsi="inherit" w:cs="Times New Roman"/>
          <w:caps/>
          <w:color w:val="767676"/>
          <w:sz w:val="18"/>
          <w:szCs w:val="18"/>
        </w:rPr>
        <w:t xml:space="preserve"> </w:t>
      </w:r>
      <w:hyperlink r:id="rId7" w:anchor="respond" w:history="1">
        <w:r w:rsidRPr="00CA4E5E">
          <w:rPr>
            <w:rFonts w:ascii="inherit" w:eastAsia="Times New Roman" w:hAnsi="inherit" w:cs="Times New Roman"/>
            <w:caps/>
            <w:color w:val="767676"/>
            <w:sz w:val="18"/>
            <w:szCs w:val="18"/>
            <w:bdr w:val="none" w:sz="0" w:space="0" w:color="auto" w:frame="1"/>
          </w:rPr>
          <w:t>LEAVE A COMMENT</w:t>
        </w:r>
      </w:hyperlink>
      <w:r w:rsidRPr="00CA4E5E">
        <w:rPr>
          <w:rFonts w:ascii="inherit" w:eastAsia="Times New Roman" w:hAnsi="inherit" w:cs="Times New Roman"/>
          <w:caps/>
          <w:color w:val="767676"/>
          <w:sz w:val="18"/>
          <w:szCs w:val="18"/>
        </w:rPr>
        <w:t> </w:t>
      </w:r>
      <w:hyperlink r:id="rId8" w:history="1">
        <w:r w:rsidRPr="00CA4E5E">
          <w:rPr>
            <w:rFonts w:ascii="inherit" w:eastAsia="Times New Roman" w:hAnsi="inherit" w:cs="Times New Roman"/>
            <w:caps/>
            <w:color w:val="767676"/>
            <w:sz w:val="18"/>
            <w:szCs w:val="18"/>
            <w:bdr w:val="none" w:sz="0" w:space="0" w:color="auto" w:frame="1"/>
          </w:rPr>
          <w:t>EDIT</w:t>
        </w:r>
      </w:hyperlink>
    </w:p>
    <w:p w:rsidR="00CA4E5E" w:rsidRPr="00CA4E5E" w:rsidRDefault="00CA4E5E" w:rsidP="00CA4E5E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From the January 2016 Common Core Algebra I Regents</w:t>
      </w:r>
    </w:p>
    <w:p w:rsidR="00CA4E5E" w:rsidRDefault="00CA4E5E" w:rsidP="00CA4E5E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="inherit" w:eastAsia="Times New Roman" w:hAnsi="inherit" w:cs="Arial"/>
          <w:noProof/>
          <w:color w:val="2B2B2B"/>
          <w:sz w:val="24"/>
          <w:szCs w:val="24"/>
        </w:rPr>
        <w:drawing>
          <wp:inline distT="0" distB="0" distL="0" distR="0">
            <wp:extent cx="4512945" cy="4429125"/>
            <wp:effectExtent l="0" t="0" r="1905" b="9525"/>
            <wp:docPr id="1" name="Picture 1" descr="Jan 2016 Regents A1 2 G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n 2016 Regents A1 2 Ga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94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4E5E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This is a </w:t>
      </w:r>
      <w:r w:rsidRPr="00CA4E5E">
        <w:rPr>
          <w:rFonts w:ascii="inherit" w:eastAsia="Times New Roman" w:hAnsi="inherit" w:cs="Arial"/>
          <w:b/>
          <w:bCs/>
          <w:color w:val="000000"/>
          <w:sz w:val="24"/>
          <w:szCs w:val="24"/>
          <w:bdr w:val="none" w:sz="0" w:space="0" w:color="auto" w:frame="1"/>
        </w:rPr>
        <w:t>reading and noticing</w:t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 question with no TI-83/4 needed.</w:t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br/>
        <w:t>5 points are shown on this line but only 3 are easy to read: (4,15), (8,30) and (12,45)</w:t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br/>
      </w:r>
      <w:r w:rsidRPr="00CA4E5E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Let’s check out each of the multiple choice options:</w:t>
      </w:r>
      <w:r w:rsidRPr="00CA4E5E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(1) When x = 10, is y = 35? (</w:t>
      </w:r>
      <w:proofErr w:type="gramStart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look</w:t>
      </w:r>
      <w:proofErr w:type="gramEnd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 xml:space="preserve"> carefully!)</w:t>
      </w:r>
      <w:r w:rsidRPr="00CA4E5E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(2) Look at the first point at a ‘crosshair’, (4</w:t>
      </w:r>
      <w:proofErr w:type="gramStart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,15</w:t>
      </w:r>
      <w:proofErr w:type="gramEnd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)  divide $15 by 4, what do you get?</w:t>
      </w:r>
      <w:r w:rsidRPr="00CA4E5E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You can also use (30 divided by 8 or 45 divided by 12</w:t>
      </w:r>
      <w:proofErr w:type="gramStart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)</w:t>
      </w:r>
      <w:proofErr w:type="gramEnd"/>
      <w:r w:rsidRPr="00CA4E5E">
        <w:rPr>
          <w:rFonts w:ascii="inherit" w:eastAsia="Times New Roman" w:hAnsi="inherit" w:cs="Arial"/>
          <w:color w:val="2B2B2B"/>
          <w:sz w:val="24"/>
          <w:szCs w:val="24"/>
        </w:rPr>
        <w:br/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(3) When x = 2, is y = 5?  (</w:t>
      </w:r>
      <w:proofErr w:type="gramStart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>look</w:t>
      </w:r>
      <w:proofErr w:type="gramEnd"/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t xml:space="preserve"> carefully!)</w:t>
      </w:r>
      <w:r w:rsidRPr="00CA4E5E"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  <w:br/>
        <w:t>(4)  You can still drive if you did not buy gas (as long as there is gas in the tank!!)</w:t>
      </w:r>
    </w:p>
    <w:p w:rsidR="00CA4E5E" w:rsidRDefault="00CA4E5E" w:rsidP="00CA4E5E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000000"/>
          <w:sz w:val="24"/>
          <w:szCs w:val="24"/>
          <w:bdr w:val="none" w:sz="0" w:space="0" w:color="auto" w:frame="1"/>
        </w:rPr>
      </w:pPr>
    </w:p>
    <w:p w:rsidR="00CA4E5E" w:rsidRPr="00CA4E5E" w:rsidRDefault="00CA4E5E" w:rsidP="00CA4E5E">
      <w:pPr>
        <w:shd w:val="clear" w:color="auto" w:fill="FFFFFF"/>
        <w:spacing w:after="0" w:line="360" w:lineRule="atLeast"/>
        <w:textAlignment w:val="baseline"/>
        <w:rPr>
          <w:rFonts w:ascii="inherit" w:eastAsia="Times New Roman" w:hAnsi="inherit" w:cs="Arial"/>
          <w:color w:val="2B2B2B"/>
          <w:sz w:val="24"/>
          <w:szCs w:val="24"/>
        </w:rPr>
      </w:pPr>
      <w:hyperlink r:id="rId10" w:history="1">
        <w:r w:rsidRPr="00FA24CD">
          <w:rPr>
            <w:rStyle w:val="Hyperlink"/>
            <w:rFonts w:ascii="inherit" w:eastAsia="Times New Roman" w:hAnsi="inherit" w:cs="Arial"/>
            <w:sz w:val="24"/>
            <w:szCs w:val="24"/>
            <w:bdr w:val="none" w:sz="0" w:space="0" w:color="auto" w:frame="1"/>
          </w:rPr>
          <w:t>https://mathconfidence.com/2016/05/03/get-the-math-and-get-the-points-2/</w:t>
        </w:r>
      </w:hyperlink>
      <w:bookmarkStart w:id="0" w:name="_GoBack"/>
      <w:bookmarkEnd w:id="0"/>
    </w:p>
    <w:sectPr w:rsidR="00CA4E5E" w:rsidRPr="00CA4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E5E"/>
    <w:rsid w:val="009467D2"/>
    <w:rsid w:val="00CA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A4E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E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entry-date">
    <w:name w:val="entry-date"/>
    <w:basedOn w:val="DefaultParagraphFont"/>
    <w:rsid w:val="00CA4E5E"/>
  </w:style>
  <w:style w:type="character" w:styleId="Hyperlink">
    <w:name w:val="Hyperlink"/>
    <w:basedOn w:val="DefaultParagraphFont"/>
    <w:uiPriority w:val="99"/>
    <w:unhideWhenUsed/>
    <w:rsid w:val="00CA4E5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A4E5E"/>
  </w:style>
  <w:style w:type="character" w:customStyle="1" w:styleId="author">
    <w:name w:val="author"/>
    <w:basedOn w:val="DefaultParagraphFont"/>
    <w:rsid w:val="00CA4E5E"/>
  </w:style>
  <w:style w:type="character" w:customStyle="1" w:styleId="comments-link">
    <w:name w:val="comments-link"/>
    <w:basedOn w:val="DefaultParagraphFont"/>
    <w:rsid w:val="00CA4E5E"/>
  </w:style>
  <w:style w:type="character" w:customStyle="1" w:styleId="edit-link">
    <w:name w:val="edit-link"/>
    <w:basedOn w:val="DefaultParagraphFont"/>
    <w:rsid w:val="00CA4E5E"/>
  </w:style>
  <w:style w:type="paragraph" w:styleId="NormalWeb">
    <w:name w:val="Normal (Web)"/>
    <w:basedOn w:val="Normal"/>
    <w:uiPriority w:val="99"/>
    <w:semiHidden/>
    <w:unhideWhenUsed/>
    <w:rsid w:val="00CA4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A4E5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E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A4E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E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entry-date">
    <w:name w:val="entry-date"/>
    <w:basedOn w:val="DefaultParagraphFont"/>
    <w:rsid w:val="00CA4E5E"/>
  </w:style>
  <w:style w:type="character" w:styleId="Hyperlink">
    <w:name w:val="Hyperlink"/>
    <w:basedOn w:val="DefaultParagraphFont"/>
    <w:uiPriority w:val="99"/>
    <w:unhideWhenUsed/>
    <w:rsid w:val="00CA4E5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A4E5E"/>
  </w:style>
  <w:style w:type="character" w:customStyle="1" w:styleId="author">
    <w:name w:val="author"/>
    <w:basedOn w:val="DefaultParagraphFont"/>
    <w:rsid w:val="00CA4E5E"/>
  </w:style>
  <w:style w:type="character" w:customStyle="1" w:styleId="comments-link">
    <w:name w:val="comments-link"/>
    <w:basedOn w:val="DefaultParagraphFont"/>
    <w:rsid w:val="00CA4E5E"/>
  </w:style>
  <w:style w:type="character" w:customStyle="1" w:styleId="edit-link">
    <w:name w:val="edit-link"/>
    <w:basedOn w:val="DefaultParagraphFont"/>
    <w:rsid w:val="00CA4E5E"/>
  </w:style>
  <w:style w:type="paragraph" w:styleId="NormalWeb">
    <w:name w:val="Normal (Web)"/>
    <w:basedOn w:val="Normal"/>
    <w:uiPriority w:val="99"/>
    <w:semiHidden/>
    <w:unhideWhenUsed/>
    <w:rsid w:val="00CA4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A4E5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E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52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582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60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dpress.com/post/mathconfidence.com/123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thconfidence.com/2016/05/03/get-the-math-and-get-the-points-2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athconfidence.com/author/mathconfidence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mathconfidence.com/2016/05/03/get-the-math-and-get-the-points-2/" TargetMode="External"/><Relationship Id="rId10" Type="http://schemas.openxmlformats.org/officeDocument/2006/relationships/hyperlink" Target="https://mathconfidence.com/2016/05/03/get-the-math-and-get-the-points-2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</dc:creator>
  <cp:lastModifiedBy>Larry</cp:lastModifiedBy>
  <cp:revision>1</cp:revision>
  <dcterms:created xsi:type="dcterms:W3CDTF">2016-05-12T03:11:00Z</dcterms:created>
  <dcterms:modified xsi:type="dcterms:W3CDTF">2016-05-12T03:14:00Z</dcterms:modified>
</cp:coreProperties>
</file>